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0038AB"/>
          <w:sz w:val="30"/>
        </w:rPr>
        <w:t>[FİRMA ADINIZ]</w:t>
      </w:r>
    </w:p>
    <w:p>
      <w:pPr>
        <w:spacing w:after="280"/>
      </w:pPr>
      <w:r>
        <w:rPr>
          <w:rFonts w:ascii="Calibri" w:hAnsi="Calibri"/>
          <w:b w:val="0"/>
          <w:color w:val="6B7280"/>
          <w:sz w:val="17"/>
        </w:rPr>
        <w:t>[Adres] · [Telefon] · [E-posta] · [Vergi dairesi / no]</w:t>
      </w:r>
    </w:p>
    <w:p>
      <w:pPr>
        <w:spacing w:after="80"/>
      </w:pPr>
      <w:r>
        <w:rPr>
          <w:rFonts w:ascii="Calibri" w:hAnsi="Calibri"/>
          <w:b/>
          <w:color w:val="111111"/>
          <w:sz w:val="32"/>
        </w:rPr>
        <w:t>NAKLİYE TEKLİF FORMU</w:t>
      </w:r>
    </w:p>
    <w:p>
      <w:pPr>
        <w:spacing w:after="280"/>
      </w:pPr>
      <w:r>
        <w:rPr>
          <w:rFonts w:ascii="Calibri" w:hAnsi="Calibri"/>
          <w:b w:val="0"/>
          <w:color w:val="6B7280"/>
          <w:sz w:val="19"/>
        </w:rPr>
        <w:t>Aşağıdaki teklif, belirtilen taşıma için ve yalnızca geçerlilik süresi içinde bağlayıcıdır. Kapsam dışı kalemler 6. bölümde ayrıca belirtilmiştir.</w:t>
      </w: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1. Teklif bilgileri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Teklif no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Teklif tarihi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Geçerlilik süresi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Hazırlayan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2. Müşteri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Firma unvanı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Yetkili kişi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Telefon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E-posta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3. Taşıma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Yükleme yeri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Yükleme tarihi / saati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Teslim yeri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Teslim tarihi / saati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Mesafe (km)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4. Yük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Yük cinsi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Ağırlık (ton)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Hacim (m³) / Lademetre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Paket / palet adedi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Özel şart (ADR, frigo, devrilme vb.)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5. Araç ve fiyat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Araç tipi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Araç adedi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Navlun (KDV hariç)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Para birimi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KDV / tevkifat durumu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6. Fiyata dahil olan ve olmayan kalemler</w:t>
      </w:r>
    </w:p>
    <w:p>
      <w:pPr>
        <w:spacing w:after="120"/>
      </w:pPr>
      <w:r>
        <w:rPr>
          <w:rFonts w:ascii="Calibri" w:hAnsi="Calibri"/>
          <w:b w:val="0"/>
          <w:color w:val="6B7280"/>
          <w:sz w:val="18"/>
        </w:rPr>
        <w:t>Bu bölüm teklifin en çok atlanan yeridir. Burada tanımlanmayan bir kalem, iş bittikten sonra faturaya yazılamaz; yazılırsa mutabakat sorununa dönüşür. Her satırı işaretleyin.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Kalem</w:t>
            </w:r>
          </w:p>
        </w:tc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Dahil</w:t>
            </w:r>
          </w:p>
        </w:tc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Hariç</w:t>
            </w:r>
          </w:p>
        </w:tc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Koşul / birim fiyat</w:t>
            </w:r>
          </w:p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Yükleme bekleme süresi (ücretsiz saat sonrası)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Boşaltma bekleme süresi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Ek durak / güzergâh dışı sapma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Dönüş yükü yoksa boş sefer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Hamaliye, yükleme-boşaltma işçiliği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Taşıma sigortası (CMR / nakliyat)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Köprü, otoyol ve geçiş ücretleri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Kantar, liman, terminal ve gümrük masrafları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Palet / ambalaj iadesi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Teslim edilemeyen yükün iadesi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Gece, hafta sonu ve resmî tatil teslimi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Geç ödeme farkı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7. Ödeme ve diğer koşullar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Ödeme şekli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Ödeme vadesi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Fatura kesim zamanı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İptal / erteleme koşulu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Sorumluluk sınırı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8. Notlar</w:t>
      </w:r>
    </w:p>
    <w:p>
      <w:pPr>
        <w:spacing w:after="80"/>
      </w:pPr>
      <w:r>
        <w:rPr>
          <w:rFonts w:ascii="Calibri" w:hAnsi="Calibri"/>
          <w:b w:val="0"/>
          <w:color w:val="6B7280"/>
          <w:sz w:val="19"/>
        </w:rPr>
        <w:t>[Bu teklife özel şartları buraya yazın.]</w:t>
      </w:r>
    </w:p>
    <w:p>
      <w:pPr>
        <w:spacing w:after="160"/>
      </w:pPr>
      <w:r>
        <w:rPr>
          <w:rFonts w:ascii="Calibri" w:hAnsi="Calibri"/>
          <w:b w:val="0"/>
          <w:color w:val="6B7280"/>
          <w:sz w:val="19"/>
        </w:rPr>
        <w:t>____________________________________________________________________________________________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color w:val="6B7280"/>
          <w:sz w:val="19"/>
        </w:rPr>
        <w:t>____________________________________________________________________________________________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color w:val="6B7280"/>
          <w:sz w:val="19"/>
        </w:rPr>
        <w:t>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111111"/>
                <w:sz w:val="19"/>
              </w:rPr>
              <w:t>Teklifi veren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Ad soyad / unvan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İmza · Kaşe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Tarih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111111"/>
                <w:sz w:val="19"/>
              </w:rPr>
              <w:t>Kabul eden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Ad soyad / unvan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İmza · Kaşe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Tarih</w:t>
            </w:r>
          </w:p>
        </w:tc>
      </w:tr>
    </w:tbl>
    <w:p>
      <w:r>
        <w:br w:type="page"/>
      </w:r>
    </w:p>
    <w:p>
      <w:pPr>
        <w:spacing w:after="160"/>
      </w:pPr>
      <w:r>
        <w:rPr>
          <w:rFonts w:ascii="Calibri" w:hAnsi="Calibri"/>
          <w:b/>
          <w:color w:val="111111"/>
          <w:sz w:val="26"/>
        </w:rPr>
        <w:t>Bu formu nasıl kullanırsınız?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Köşeli parantez içindeki alanlar sizindir: firma bilgilerinizi ve varsa logonuzu üst bölüme yerleştirin, sonra formu kendi antetli şablonunuz olarak kaydedin.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Formda hiçbir hazır tutar, oran ya da gün sayısı yok. Navlun, bekleme ücreti, geçerlilik süresi ve vade sizin belirlediğiniz değerlerdir; buraya bir rakam gömmek onu piyasa standardıymış gibi gösterirdi.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6. bölümü boş bırakmayın. Sahada teklifler çoğunlukla tek satır gidiyor — sonra bekleme, ek durak ve boş sefer faturada tartışma konusu oluyor. Teklifte tanımlanmayan kalem faturaya yazılamaz.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Geçerlilik süresini mutlaka yazın. Yakıt ve geçiş ücretleri yıl içinde değişiyor; süresiz bir teklif aylar sonra önünüze gelebilir.</w:t>
      </w:r>
    </w:p>
    <w:p>
      <w:pPr>
        <w:spacing w:after="200"/>
      </w:pPr>
      <w:r>
        <w:rPr>
          <w:rFonts w:ascii="Calibri" w:hAnsi="Calibri"/>
          <w:b w:val="0"/>
          <w:color w:val="111111"/>
          <w:sz w:val="12"/>
        </w:rPr>
      </w:r>
    </w:p>
    <w:p>
      <w:pPr>
        <w:spacing w:after="0"/>
      </w:pPr>
      <w:r>
        <w:rPr>
          <w:rFonts w:ascii="Calibri" w:hAnsi="Calibri"/>
          <w:b w:val="0"/>
          <w:color w:val="6B7280"/>
          <w:sz w:val="17"/>
        </w:rPr>
        <w:t>Bu form ücretsizdir ve serbestçe çoğaltılabilir. Hazırlayan: seferiai.com · Hukuki metin değildir, kendi sözleşme şartlarınıza göre uyarlayın.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